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BE" w:rsidRDefault="00E6101A" w:rsidP="00041DBE">
      <w:pPr>
        <w:spacing w:after="0"/>
        <w:jc w:val="center"/>
        <w:rPr>
          <w:b/>
        </w:rPr>
      </w:pPr>
      <w:r w:rsidRPr="00041DBE">
        <w:rPr>
          <w:b/>
        </w:rPr>
        <w:t>Danh sách các tổ chức cá nhân cấp</w:t>
      </w:r>
    </w:p>
    <w:p w:rsidR="007B2162" w:rsidRDefault="00E6101A" w:rsidP="00041DBE">
      <w:pPr>
        <w:spacing w:after="0"/>
        <w:jc w:val="center"/>
        <w:rPr>
          <w:b/>
        </w:rPr>
      </w:pPr>
      <w:r w:rsidRPr="00041DBE">
        <w:rPr>
          <w:b/>
        </w:rPr>
        <w:t>giấy ĐĐK bán phân bón tháng 2 năm 2023</w:t>
      </w:r>
    </w:p>
    <w:p w:rsidR="00041DBE" w:rsidRPr="00041DBE" w:rsidRDefault="00041DBE" w:rsidP="00041DBE">
      <w:pPr>
        <w:spacing w:after="0"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1663"/>
        <w:gridCol w:w="1598"/>
      </w:tblGrid>
      <w:tr w:rsidR="00041DBE" w:rsidTr="00041DBE">
        <w:tc>
          <w:tcPr>
            <w:tcW w:w="846" w:type="dxa"/>
          </w:tcPr>
          <w:p w:rsidR="00041DBE" w:rsidRPr="00041DBE" w:rsidRDefault="00041DBE">
            <w:pPr>
              <w:rPr>
                <w:b/>
              </w:rPr>
            </w:pPr>
            <w:r w:rsidRPr="00041DBE">
              <w:rPr>
                <w:b/>
              </w:rPr>
              <w:t>STT</w:t>
            </w:r>
          </w:p>
        </w:tc>
        <w:tc>
          <w:tcPr>
            <w:tcW w:w="2551" w:type="dxa"/>
          </w:tcPr>
          <w:p w:rsidR="00041DBE" w:rsidRPr="00041DBE" w:rsidRDefault="00041DBE">
            <w:pPr>
              <w:rPr>
                <w:b/>
              </w:rPr>
            </w:pPr>
            <w:r w:rsidRPr="00041DBE">
              <w:rPr>
                <w:b/>
              </w:rPr>
              <w:t>Họ và tên</w:t>
            </w:r>
          </w:p>
        </w:tc>
        <w:tc>
          <w:tcPr>
            <w:tcW w:w="2835" w:type="dxa"/>
          </w:tcPr>
          <w:p w:rsidR="00041DBE" w:rsidRPr="00041DBE" w:rsidRDefault="00041DBE">
            <w:pPr>
              <w:rPr>
                <w:b/>
              </w:rPr>
            </w:pPr>
            <w:r w:rsidRPr="00041DBE">
              <w:rPr>
                <w:b/>
              </w:rPr>
              <w:t>Địa chỉ</w:t>
            </w:r>
          </w:p>
        </w:tc>
        <w:tc>
          <w:tcPr>
            <w:tcW w:w="1663" w:type="dxa"/>
          </w:tcPr>
          <w:p w:rsidR="00041DBE" w:rsidRPr="00041DBE" w:rsidRDefault="00041DBE">
            <w:pPr>
              <w:rPr>
                <w:b/>
              </w:rPr>
            </w:pPr>
            <w:r w:rsidRPr="00041DBE">
              <w:rPr>
                <w:b/>
              </w:rPr>
              <w:t>Số GCN</w:t>
            </w:r>
          </w:p>
        </w:tc>
        <w:tc>
          <w:tcPr>
            <w:tcW w:w="1598" w:type="dxa"/>
          </w:tcPr>
          <w:p w:rsidR="00041DBE" w:rsidRPr="00041DBE" w:rsidRDefault="00041DBE">
            <w:pPr>
              <w:rPr>
                <w:b/>
              </w:rPr>
            </w:pPr>
            <w:r w:rsidRPr="00041DBE">
              <w:rPr>
                <w:b/>
              </w:rPr>
              <w:t>Ghi chú</w:t>
            </w:r>
          </w:p>
        </w:tc>
      </w:tr>
      <w:tr w:rsidR="00041DBE" w:rsidTr="00041DBE">
        <w:tc>
          <w:tcPr>
            <w:tcW w:w="846" w:type="dxa"/>
          </w:tcPr>
          <w:p w:rsidR="00041DBE" w:rsidRDefault="00041DBE" w:rsidP="00041DB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41DBE" w:rsidRDefault="00041DBE">
            <w:r>
              <w:t>Trần Xuân Vũ</w:t>
            </w:r>
          </w:p>
        </w:tc>
        <w:tc>
          <w:tcPr>
            <w:tcW w:w="2835" w:type="dxa"/>
          </w:tcPr>
          <w:p w:rsidR="00041DBE" w:rsidRDefault="00041DBE">
            <w:r>
              <w:t>Cty TNHH TM Lộc Phát</w:t>
            </w:r>
          </w:p>
        </w:tc>
        <w:tc>
          <w:tcPr>
            <w:tcW w:w="1663" w:type="dxa"/>
          </w:tcPr>
          <w:p w:rsidR="00041DBE" w:rsidRDefault="00041DBE">
            <w:r>
              <w:t>Số GCN</w:t>
            </w:r>
            <w:r>
              <w:t xml:space="preserve"> 261</w:t>
            </w:r>
          </w:p>
        </w:tc>
        <w:tc>
          <w:tcPr>
            <w:tcW w:w="1598" w:type="dxa"/>
          </w:tcPr>
          <w:p w:rsidR="00041DBE" w:rsidRDefault="00041DBE"/>
        </w:tc>
      </w:tr>
      <w:tr w:rsidR="00041DBE" w:rsidTr="00041DBE">
        <w:tc>
          <w:tcPr>
            <w:tcW w:w="846" w:type="dxa"/>
          </w:tcPr>
          <w:p w:rsidR="00041DBE" w:rsidRDefault="00041DBE" w:rsidP="00041DB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041DBE" w:rsidRDefault="00041DBE">
            <w:r>
              <w:t>Nguyễn Văn Khuê</w:t>
            </w:r>
          </w:p>
        </w:tc>
        <w:tc>
          <w:tcPr>
            <w:tcW w:w="2835" w:type="dxa"/>
          </w:tcPr>
          <w:p w:rsidR="00041DBE" w:rsidRDefault="00041DBE">
            <w:r>
              <w:t>An Sơn – Thủy Nguyên</w:t>
            </w:r>
          </w:p>
        </w:tc>
        <w:tc>
          <w:tcPr>
            <w:tcW w:w="1663" w:type="dxa"/>
          </w:tcPr>
          <w:p w:rsidR="00041DBE" w:rsidRDefault="00041DBE">
            <w:r>
              <w:t>Số GCN</w:t>
            </w:r>
            <w:r>
              <w:t xml:space="preserve"> 262</w:t>
            </w:r>
          </w:p>
        </w:tc>
        <w:tc>
          <w:tcPr>
            <w:tcW w:w="1598" w:type="dxa"/>
          </w:tcPr>
          <w:p w:rsidR="00041DBE" w:rsidRDefault="00041DBE"/>
        </w:tc>
      </w:tr>
      <w:tr w:rsidR="00041DBE" w:rsidTr="00041DBE">
        <w:tc>
          <w:tcPr>
            <w:tcW w:w="846" w:type="dxa"/>
          </w:tcPr>
          <w:p w:rsidR="00041DBE" w:rsidRDefault="00041DBE" w:rsidP="00041DBE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041DBE" w:rsidRDefault="00041DBE">
            <w:r>
              <w:t>Vũ Thị Thắm</w:t>
            </w:r>
          </w:p>
        </w:tc>
        <w:tc>
          <w:tcPr>
            <w:tcW w:w="2835" w:type="dxa"/>
          </w:tcPr>
          <w:p w:rsidR="00041DBE" w:rsidRDefault="00041DBE">
            <w:r>
              <w:t>Lại Xuân – Thủy Nguyên</w:t>
            </w:r>
          </w:p>
        </w:tc>
        <w:tc>
          <w:tcPr>
            <w:tcW w:w="1663" w:type="dxa"/>
          </w:tcPr>
          <w:p w:rsidR="00041DBE" w:rsidRDefault="00041DBE">
            <w:r>
              <w:t>Số GCN</w:t>
            </w:r>
            <w:r>
              <w:t xml:space="preserve"> 263</w:t>
            </w:r>
          </w:p>
        </w:tc>
        <w:tc>
          <w:tcPr>
            <w:tcW w:w="1598" w:type="dxa"/>
          </w:tcPr>
          <w:p w:rsidR="00041DBE" w:rsidRDefault="00041DBE"/>
        </w:tc>
      </w:tr>
      <w:tr w:rsidR="00041DBE" w:rsidTr="00041DBE">
        <w:tc>
          <w:tcPr>
            <w:tcW w:w="846" w:type="dxa"/>
          </w:tcPr>
          <w:p w:rsidR="00041DBE" w:rsidRDefault="00041DBE"/>
        </w:tc>
        <w:tc>
          <w:tcPr>
            <w:tcW w:w="2551" w:type="dxa"/>
          </w:tcPr>
          <w:p w:rsidR="00041DBE" w:rsidRDefault="00041DBE"/>
        </w:tc>
        <w:tc>
          <w:tcPr>
            <w:tcW w:w="2835" w:type="dxa"/>
          </w:tcPr>
          <w:p w:rsidR="00041DBE" w:rsidRDefault="00041DBE"/>
        </w:tc>
        <w:tc>
          <w:tcPr>
            <w:tcW w:w="1663" w:type="dxa"/>
          </w:tcPr>
          <w:p w:rsidR="00041DBE" w:rsidRDefault="00041DBE"/>
        </w:tc>
        <w:tc>
          <w:tcPr>
            <w:tcW w:w="1598" w:type="dxa"/>
          </w:tcPr>
          <w:p w:rsidR="00041DBE" w:rsidRDefault="00041DBE"/>
        </w:tc>
      </w:tr>
    </w:tbl>
    <w:p w:rsidR="00041DBE" w:rsidRDefault="00041DBE"/>
    <w:sectPr w:rsidR="00041DBE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1A"/>
    <w:rsid w:val="00041DBE"/>
    <w:rsid w:val="007B2162"/>
    <w:rsid w:val="007D39F8"/>
    <w:rsid w:val="00E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538D-DB3B-402B-A2F2-2F6C2E1E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2023-03-06T09:57:00Z</dcterms:created>
  <dcterms:modified xsi:type="dcterms:W3CDTF">2023-03-06T10:04:00Z</dcterms:modified>
</cp:coreProperties>
</file>